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49" w:rsidRPr="00A234BC" w:rsidRDefault="00D607BD" w:rsidP="00A234BC">
      <w:pPr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A234BC">
        <w:rPr>
          <w:rFonts w:ascii="Times New Roman" w:hAnsi="Times New Roman"/>
          <w:b/>
          <w:bCs/>
          <w:sz w:val="26"/>
          <w:szCs w:val="26"/>
          <w:u w:val="single"/>
        </w:rPr>
        <w:t>LEI</w:t>
      </w:r>
      <w:r w:rsidR="00A234BC" w:rsidRPr="00A234BC">
        <w:rPr>
          <w:rFonts w:ascii="Times New Roman" w:hAnsi="Times New Roman"/>
          <w:b/>
          <w:bCs/>
          <w:sz w:val="26"/>
          <w:szCs w:val="26"/>
          <w:u w:val="single"/>
        </w:rPr>
        <w:t xml:space="preserve"> Nº</w:t>
      </w:r>
      <w:r w:rsidR="00A234BC" w:rsidRPr="00476AAB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476AAB" w:rsidRPr="00476AAB">
        <w:rPr>
          <w:rFonts w:ascii="Times New Roman" w:hAnsi="Times New Roman"/>
          <w:b/>
          <w:bCs/>
          <w:sz w:val="26"/>
          <w:szCs w:val="26"/>
          <w:u w:val="single"/>
        </w:rPr>
        <w:t>3.256</w:t>
      </w:r>
    </w:p>
    <w:p w:rsidR="00985D49" w:rsidRDefault="00A234BC" w:rsidP="00A234B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A234BC">
        <w:rPr>
          <w:rFonts w:ascii="Times New Roman" w:hAnsi="Times New Roman"/>
          <w:b/>
          <w:bCs/>
          <w:sz w:val="26"/>
          <w:szCs w:val="26"/>
          <w:u w:val="single"/>
        </w:rPr>
        <w:t>DE</w:t>
      </w:r>
      <w:r w:rsidR="00476AAB">
        <w:rPr>
          <w:rFonts w:ascii="Times New Roman" w:hAnsi="Times New Roman"/>
          <w:b/>
          <w:bCs/>
          <w:sz w:val="26"/>
          <w:szCs w:val="26"/>
          <w:u w:val="single"/>
        </w:rPr>
        <w:t xml:space="preserve"> 15</w:t>
      </w:r>
      <w:r w:rsidRPr="00A234BC">
        <w:rPr>
          <w:rFonts w:ascii="Times New Roman" w:hAnsi="Times New Roman"/>
          <w:b/>
          <w:bCs/>
          <w:sz w:val="26"/>
          <w:szCs w:val="26"/>
          <w:u w:val="single"/>
        </w:rPr>
        <w:t xml:space="preserve"> DE </w:t>
      </w:r>
      <w:r w:rsidR="00476AAB">
        <w:rPr>
          <w:rFonts w:ascii="Times New Roman" w:hAnsi="Times New Roman"/>
          <w:b/>
          <w:bCs/>
          <w:sz w:val="26"/>
          <w:szCs w:val="26"/>
          <w:u w:val="single"/>
        </w:rPr>
        <w:t>ABRIL</w:t>
      </w:r>
      <w:r w:rsidRPr="00A234BC">
        <w:rPr>
          <w:rFonts w:ascii="Times New Roman" w:hAnsi="Times New Roman"/>
          <w:b/>
          <w:bCs/>
          <w:sz w:val="26"/>
          <w:szCs w:val="26"/>
          <w:u w:val="single"/>
        </w:rPr>
        <w:t xml:space="preserve"> DE 2016</w:t>
      </w:r>
    </w:p>
    <w:p w:rsidR="00A234BC" w:rsidRDefault="00A234BC" w:rsidP="00A234B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A234BC" w:rsidRDefault="00A234BC" w:rsidP="00A234BC">
      <w:pPr>
        <w:suppressAutoHyphens w:val="0"/>
        <w:spacing w:after="0" w:line="200" w:lineRule="atLeast"/>
        <w:ind w:left="3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b/>
          <w:sz w:val="26"/>
          <w:szCs w:val="26"/>
        </w:rPr>
        <w:t>(Projeto de Lei nº 09/2016 – Autor: Prefeito Municipal)</w:t>
      </w:r>
    </w:p>
    <w:p w:rsidR="00A234BC" w:rsidRPr="00A234BC" w:rsidRDefault="00A234BC" w:rsidP="00A234B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985D49" w:rsidRDefault="00985D49">
      <w:pPr>
        <w:autoSpaceDE w:val="0"/>
        <w:spacing w:after="0" w:line="200" w:lineRule="atLeast"/>
        <w:ind w:left="425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85D49" w:rsidRDefault="00D607BD">
      <w:pPr>
        <w:autoSpaceDE w:val="0"/>
        <w:spacing w:after="0" w:line="200" w:lineRule="atLeast"/>
        <w:ind w:left="396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CRIA O CONSELHO MUNICIPAL DE SANEAMENTO BÁSICO DE SANTOS – CMSBS, E DÁ OUTRAS PROVIDÊNCIAS.</w:t>
      </w:r>
    </w:p>
    <w:p w:rsidR="00985D49" w:rsidRDefault="00985D49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234BC" w:rsidRDefault="00A234BC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234BC" w:rsidRDefault="00A234BC" w:rsidP="00A234BC">
      <w:pPr>
        <w:spacing w:after="0" w:line="200" w:lineRule="atLeast"/>
        <w:ind w:firstLine="3118"/>
        <w:jc w:val="both"/>
        <w:rPr>
          <w:rFonts w:ascii="Times New Roman" w:eastAsia="Times New Roman" w:hAnsi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</w:rPr>
        <w:t>PAULO ALEXANDRE BARBOSA</w:t>
      </w:r>
      <w:r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Prefeito Municipal de Santos, faço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saber que a Câmara Municipal aprovou em sessão realizada em </w:t>
      </w:r>
      <w:r w:rsidR="009A0F03">
        <w:rPr>
          <w:rFonts w:ascii="Times New Roman" w:eastAsia="Times New Roman" w:hAnsi="Times New Roman"/>
          <w:sz w:val="26"/>
          <w:szCs w:val="26"/>
        </w:rPr>
        <w:t>07</w:t>
      </w:r>
      <w:r>
        <w:rPr>
          <w:rFonts w:ascii="Times New Roman" w:eastAsia="Times New Roman" w:hAnsi="Times New Roman"/>
          <w:sz w:val="26"/>
          <w:szCs w:val="26"/>
        </w:rPr>
        <w:t xml:space="preserve"> de </w:t>
      </w:r>
      <w:r w:rsidR="009A0F03">
        <w:rPr>
          <w:rFonts w:ascii="Times New Roman" w:eastAsia="Times New Roman" w:hAnsi="Times New Roman"/>
          <w:sz w:val="26"/>
          <w:szCs w:val="26"/>
        </w:rPr>
        <w:t>abril</w:t>
      </w:r>
      <w:r>
        <w:rPr>
          <w:rFonts w:ascii="Times New Roman" w:eastAsia="Times New Roman" w:hAnsi="Times New Roman"/>
          <w:sz w:val="26"/>
          <w:szCs w:val="26"/>
        </w:rPr>
        <w:t xml:space="preserve"> de 2016 e eu sanciono e promulgo a seguinte:</w:t>
      </w:r>
    </w:p>
    <w:p w:rsidR="00A234BC" w:rsidRDefault="00A234BC" w:rsidP="00A234BC">
      <w:pPr>
        <w:tabs>
          <w:tab w:val="left" w:pos="3609"/>
        </w:tabs>
        <w:spacing w:after="0" w:line="200" w:lineRule="atLeast"/>
        <w:ind w:firstLine="3118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A234BC" w:rsidRDefault="00A234BC" w:rsidP="00A234BC">
      <w:pPr>
        <w:autoSpaceDE w:val="0"/>
        <w:spacing w:after="0" w:line="200" w:lineRule="atLeast"/>
        <w:ind w:firstLine="311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LEI Nº</w:t>
      </w:r>
      <w:r w:rsidR="00476AAB">
        <w:rPr>
          <w:rFonts w:ascii="Times New Roman" w:eastAsia="Times New Roman" w:hAnsi="Times New Roman"/>
          <w:b/>
          <w:bCs/>
          <w:sz w:val="26"/>
          <w:szCs w:val="26"/>
        </w:rPr>
        <w:t xml:space="preserve"> 3.256</w:t>
      </w:r>
    </w:p>
    <w:p w:rsidR="00985D49" w:rsidRDefault="00985D49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5D49" w:rsidRDefault="00D607BD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CAPÍTULO I</w:t>
      </w:r>
    </w:p>
    <w:p w:rsidR="00985D49" w:rsidRDefault="00D607BD">
      <w:pPr>
        <w:autoSpaceDE w:val="0"/>
        <w:spacing w:after="0" w:line="2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DAS DISPOSIÇÕES PRELIMINARES</w:t>
      </w:r>
    </w:p>
    <w:p w:rsidR="00985D49" w:rsidRDefault="00985D49">
      <w:pPr>
        <w:spacing w:after="0" w:line="200" w:lineRule="atLeast"/>
        <w:ind w:firstLine="708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1º</w:t>
      </w:r>
      <w:r>
        <w:rPr>
          <w:rFonts w:ascii="Times New Roman" w:hAnsi="Times New Roman"/>
          <w:sz w:val="26"/>
          <w:szCs w:val="26"/>
        </w:rPr>
        <w:t xml:space="preserve"> Fica criado o Conselho Municipal de Saneamento Básico de Santos – CMSBS, </w:t>
      </w:r>
      <w:bookmarkStart w:id="0" w:name="OLE_LINK2"/>
      <w:r>
        <w:rPr>
          <w:rFonts w:ascii="Times New Roman" w:hAnsi="Times New Roman"/>
          <w:sz w:val="26"/>
          <w:szCs w:val="26"/>
        </w:rPr>
        <w:t>órgão colegiado de</w:t>
      </w:r>
      <w:r>
        <w:rPr>
          <w:rFonts w:ascii="Times New Roman" w:hAnsi="Times New Roman"/>
          <w:color w:val="000000"/>
          <w:sz w:val="26"/>
          <w:szCs w:val="26"/>
        </w:rPr>
        <w:t xml:space="preserve"> caráter consultivo</w:t>
      </w:r>
      <w:bookmarkEnd w:id="0"/>
      <w:r>
        <w:rPr>
          <w:rStyle w:val="apple-converted-space"/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na formulação, no planejamento</w:t>
      </w:r>
      <w:r w:rsidR="009A0F0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e na avaliação da política de saneamento básico do Município.</w:t>
      </w:r>
    </w:p>
    <w:p w:rsidR="00985D49" w:rsidRDefault="00985D49">
      <w:pPr>
        <w:pStyle w:val="NormalWeb"/>
        <w:spacing w:before="0" w:after="0" w:line="200" w:lineRule="atLeast"/>
        <w:ind w:firstLine="3118"/>
        <w:jc w:val="both"/>
        <w:rPr>
          <w:color w:val="000000"/>
          <w:sz w:val="26"/>
          <w:szCs w:val="26"/>
        </w:rPr>
      </w:pP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Parágrafo único. </w:t>
      </w:r>
      <w:r>
        <w:rPr>
          <w:color w:val="000000"/>
          <w:sz w:val="26"/>
          <w:szCs w:val="26"/>
        </w:rPr>
        <w:t xml:space="preserve">  O CMSBS promoverá debates,</w:t>
      </w:r>
      <w:r w:rsidR="009A0F0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audiências públicas e consultas públicas, bem como as conferências da cidade.</w:t>
      </w:r>
    </w:p>
    <w:p w:rsidR="00985D49" w:rsidRDefault="00985D49">
      <w:pPr>
        <w:spacing w:after="0" w:line="20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5D49" w:rsidRDefault="00985D49">
      <w:pPr>
        <w:spacing w:after="0" w:line="200" w:lineRule="atLeas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85D49" w:rsidRDefault="00D607BD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CAPÍTULO II</w:t>
      </w:r>
    </w:p>
    <w:p w:rsidR="00985D49" w:rsidRDefault="00D607BD">
      <w:pPr>
        <w:autoSpaceDE w:val="0"/>
        <w:spacing w:after="0" w:line="200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DAS ATRIBUIÇÕES</w:t>
      </w:r>
    </w:p>
    <w:p w:rsidR="00985D49" w:rsidRDefault="00985D49">
      <w:pPr>
        <w:spacing w:after="0" w:line="200" w:lineRule="atLeast"/>
        <w:rPr>
          <w:rFonts w:ascii="Times New Roman" w:hAnsi="Times New Roman"/>
          <w:color w:val="000000"/>
          <w:sz w:val="26"/>
          <w:szCs w:val="26"/>
        </w:rPr>
      </w:pPr>
    </w:p>
    <w:p w:rsidR="00985D49" w:rsidRDefault="00D607BD">
      <w:pPr>
        <w:autoSpaceDE w:val="0"/>
        <w:spacing w:after="0" w:line="200" w:lineRule="atLeast"/>
        <w:ind w:firstLine="311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Art. 2º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>Compete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ao CMSBS:</w:t>
      </w:r>
    </w:p>
    <w:p w:rsidR="00985D49" w:rsidRDefault="00D607BD">
      <w:pPr>
        <w:autoSpaceDE w:val="0"/>
        <w:spacing w:after="0" w:line="200" w:lineRule="atLeast"/>
        <w:ind w:firstLine="311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– participar da formulação, avaliação e revisão da política municipal de saneamento básico;</w:t>
      </w:r>
    </w:p>
    <w:p w:rsidR="00985D49" w:rsidRDefault="00D607BD">
      <w:pPr>
        <w:autoSpaceDE w:val="0"/>
        <w:spacing w:after="0" w:line="200" w:lineRule="atLeast"/>
        <w:ind w:firstLine="311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</w:t>
      </w:r>
      <w:r>
        <w:rPr>
          <w:rFonts w:ascii="Times New Roman" w:hAnsi="Times New Roman"/>
          <w:sz w:val="26"/>
          <w:szCs w:val="26"/>
        </w:rPr>
        <w:t xml:space="preserve"> – avaliar os serviços públicos de saneamento básico no Município;</w:t>
      </w:r>
    </w:p>
    <w:p w:rsidR="00985D49" w:rsidRDefault="00D607BD">
      <w:pPr>
        <w:autoSpaceDE w:val="0"/>
        <w:spacing w:after="0" w:line="200" w:lineRule="atLeast"/>
        <w:ind w:firstLine="311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III </w:t>
      </w:r>
      <w:r>
        <w:rPr>
          <w:rFonts w:ascii="Times New Roman" w:hAnsi="Times New Roman"/>
          <w:sz w:val="26"/>
          <w:szCs w:val="26"/>
        </w:rPr>
        <w:t>– assegurar a efetiva participação da sociedade civil na elaboração, avaliação e revisão do plano municipal de saneamento básico;</w:t>
      </w:r>
    </w:p>
    <w:p w:rsidR="00985D49" w:rsidRDefault="00D607BD">
      <w:pPr>
        <w:autoSpaceDE w:val="0"/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</w:t>
      </w:r>
      <w:r>
        <w:rPr>
          <w:rFonts w:ascii="Times New Roman" w:hAnsi="Times New Roman"/>
          <w:sz w:val="26"/>
          <w:szCs w:val="26"/>
        </w:rPr>
        <w:t xml:space="preserve"> – criar Câmaras Técnicas Especializadas em abastecimento de água, drenagem urbana, esgotamento sanitário e resíduos sólidos. </w:t>
      </w:r>
    </w:p>
    <w:p w:rsidR="00985D49" w:rsidRDefault="00985D49">
      <w:pPr>
        <w:autoSpaceDE w:val="0"/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985D49">
      <w:pPr>
        <w:spacing w:after="0" w:line="200" w:lineRule="atLeast"/>
        <w:rPr>
          <w:rFonts w:ascii="Times New Roman" w:hAnsi="Times New Roman"/>
          <w:color w:val="000000"/>
          <w:sz w:val="26"/>
          <w:szCs w:val="26"/>
        </w:rPr>
      </w:pPr>
    </w:p>
    <w:p w:rsidR="00D607BD" w:rsidRDefault="00D607BD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5D49" w:rsidRDefault="00D607BD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CAPÍTULO III</w:t>
      </w:r>
    </w:p>
    <w:p w:rsidR="00985D49" w:rsidRDefault="00D607BD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 COMPOSIÇÃO</w:t>
      </w:r>
    </w:p>
    <w:p w:rsidR="00985D49" w:rsidRDefault="00985D49">
      <w:pPr>
        <w:autoSpaceDE w:val="0"/>
        <w:spacing w:after="0" w:line="200" w:lineRule="atLeast"/>
        <w:rPr>
          <w:rFonts w:ascii="Times New Roman" w:hAnsi="Times New Roman"/>
          <w:b/>
          <w:bCs/>
          <w:sz w:val="26"/>
          <w:szCs w:val="26"/>
        </w:rPr>
      </w:pPr>
    </w:p>
    <w:p w:rsidR="00985D49" w:rsidRDefault="00D607BD">
      <w:pPr>
        <w:autoSpaceDE w:val="0"/>
        <w:spacing w:after="0" w:line="200" w:lineRule="atLeast"/>
        <w:ind w:firstLine="3118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Art. 3º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bCs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>m conformidade ao disposto no artigo 47 da Lei Federal nº 11.445, de 05 de janeiro de 2007, o CMSBS será constituído pelos seguintes representantes e respectivos suplentes: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 – </w:t>
      </w:r>
      <w:r>
        <w:rPr>
          <w:color w:val="000000"/>
          <w:sz w:val="26"/>
          <w:szCs w:val="26"/>
        </w:rPr>
        <w:t>dos titulares dos serviços: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do Gabinete do Prefeito Municipal;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II – </w:t>
      </w:r>
      <w:r>
        <w:rPr>
          <w:color w:val="000000"/>
          <w:sz w:val="26"/>
          <w:szCs w:val="26"/>
        </w:rPr>
        <w:t>de órgãos governamentais relacionados ao setor de saneamento básico: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Secretaria Municipal de Serviços Públicos;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b)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Secretaria Municipal de Meio Ambiente;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Secretaria Municipal de Saúde;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Secretaria Municipal de Desenvolvimento Urbano;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e)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Secretaria Municipal de Infraestrutura e Edificações;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f)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Secretaria Municipal de Desenvolvimento Econômico e Inovação;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g)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(um) representante do Departamento Defesa Civil, da Secretaria Municipal de Segurança; 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h)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Companhia de Habitação da Baixada Santista – COHAB-ST;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i)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do Conselho de Desenvolvimento da Região Metropolitana da Baixada Santista, designado pelo Estado no campo funcional de Saneamento Básico;</w:t>
      </w:r>
    </w:p>
    <w:p w:rsidR="00D607BD" w:rsidRDefault="00D607BD">
      <w:pPr>
        <w:pStyle w:val="NormalWeb"/>
        <w:spacing w:before="0" w:after="0" w:line="200" w:lineRule="atLeast"/>
        <w:ind w:firstLine="3118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j)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(um) representante da Diretoria do Alto Tietê e Baixada Santista do Departamento de Águas e Energia </w:t>
      </w:r>
      <w:proofErr w:type="spellStart"/>
      <w:r>
        <w:rPr>
          <w:color w:val="000000"/>
          <w:sz w:val="26"/>
          <w:szCs w:val="26"/>
        </w:rPr>
        <w:t>Energia</w:t>
      </w:r>
      <w:proofErr w:type="spellEnd"/>
      <w:r>
        <w:rPr>
          <w:color w:val="000000"/>
          <w:sz w:val="26"/>
          <w:szCs w:val="26"/>
        </w:rPr>
        <w:t xml:space="preserve"> Elétrica;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color w:val="000000"/>
          <w:sz w:val="26"/>
          <w:szCs w:val="26"/>
        </w:rPr>
      </w:pPr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>k)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01</w:t>
      </w:r>
      <w:r>
        <w:rPr>
          <w:rStyle w:val="apple-converted-space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(um) representante do Comitê da Bacia Hidrográfica da Baixada Santista-CBH-BS;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III – </w:t>
      </w:r>
      <w:r>
        <w:rPr>
          <w:color w:val="000000"/>
          <w:sz w:val="26"/>
          <w:szCs w:val="26"/>
        </w:rPr>
        <w:t>dos prestadores de serviços públicos de saneamento básico: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Companhia de Saneamento Básico do Estado de São Paulo – SABESP;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b)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(um) representante da </w:t>
      </w:r>
      <w:r>
        <w:rPr>
          <w:bCs/>
          <w:color w:val="000000"/>
          <w:sz w:val="26"/>
          <w:szCs w:val="26"/>
        </w:rPr>
        <w:t>PRODESAN Progresso e Desenvolvimento de Santos S.A.;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c)</w:t>
      </w:r>
      <w:r>
        <w:rPr>
          <w:color w:val="000000"/>
          <w:sz w:val="26"/>
          <w:szCs w:val="26"/>
        </w:rPr>
        <w:t xml:space="preserve"> 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empresa responsável pela operação do aterro sanitário localizado na Área Continental de Santos;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d)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(um) representante </w:t>
      </w:r>
      <w:proofErr w:type="gramStart"/>
      <w:r>
        <w:rPr>
          <w:color w:val="000000"/>
          <w:sz w:val="26"/>
          <w:szCs w:val="26"/>
        </w:rPr>
        <w:t>da(</w:t>
      </w:r>
      <w:proofErr w:type="gramEnd"/>
      <w:r>
        <w:rPr>
          <w:color w:val="000000"/>
          <w:sz w:val="26"/>
          <w:szCs w:val="26"/>
        </w:rPr>
        <w:t>s) empresa(s) contratadas para a execução dos serviços de manejo de resíduos sólidos urbanos no Município de Santos;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IV – </w:t>
      </w:r>
      <w:r>
        <w:rPr>
          <w:color w:val="000000"/>
          <w:sz w:val="26"/>
          <w:szCs w:val="26"/>
        </w:rPr>
        <w:t>dos usuários de serviços de saneamento básico: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a)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Associação Comercial de Santos;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b)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 representante da Associação dos Empresários da Construção Civil da Baixada Santista;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(um) representante do </w:t>
      </w:r>
      <w:r>
        <w:rPr>
          <w:bCs/>
          <w:color w:val="000000"/>
          <w:sz w:val="26"/>
          <w:szCs w:val="26"/>
        </w:rPr>
        <w:t xml:space="preserve">Conselho Municipal de Entidades de Bairros; 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d) </w:t>
      </w:r>
      <w:r>
        <w:rPr>
          <w:color w:val="000000"/>
          <w:sz w:val="26"/>
          <w:szCs w:val="26"/>
        </w:rPr>
        <w:t>01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(um)</w:t>
      </w:r>
      <w:r>
        <w:rPr>
          <w:bCs/>
          <w:color w:val="000000"/>
          <w:sz w:val="26"/>
          <w:szCs w:val="26"/>
        </w:rPr>
        <w:t xml:space="preserve"> representante da Companhia Docas do Estado de São Paulo – CODESP;</w:t>
      </w:r>
    </w:p>
    <w:p w:rsidR="00985D49" w:rsidRDefault="00D607BD">
      <w:pPr>
        <w:pStyle w:val="NormalWeb"/>
        <w:spacing w:before="0" w:after="0" w:line="200" w:lineRule="atLeast"/>
        <w:ind w:firstLine="3118"/>
        <w:jc w:val="both"/>
        <w:rPr>
          <w:b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V – </w:t>
      </w:r>
      <w:r>
        <w:rPr>
          <w:color w:val="000000"/>
          <w:sz w:val="26"/>
          <w:szCs w:val="26"/>
        </w:rPr>
        <w:t>de entidades técnicas, organizações da sociedade civil e de defesa do consumidor relacionadas ao setor de saneamento básico:</w:t>
      </w:r>
    </w:p>
    <w:p w:rsidR="00985D49" w:rsidRDefault="00D607BD">
      <w:pPr>
        <w:pStyle w:val="PargrafodaLista"/>
        <w:spacing w:after="0" w:line="200" w:lineRule="atLeast"/>
        <w:ind w:left="0" w:firstLine="311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a) </w:t>
      </w:r>
      <w:r>
        <w:rPr>
          <w:rFonts w:ascii="Times New Roman" w:hAnsi="Times New Roman"/>
          <w:color w:val="000000"/>
          <w:sz w:val="26"/>
          <w:szCs w:val="26"/>
        </w:rPr>
        <w:t>01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(um)</w:t>
      </w:r>
      <w:r>
        <w:rPr>
          <w:rFonts w:ascii="Times New Roman" w:hAnsi="Times New Roman"/>
          <w:sz w:val="26"/>
          <w:szCs w:val="26"/>
        </w:rPr>
        <w:t xml:space="preserve"> representante da Associação Brasileira de Engenharia Sanitária - ABES;</w:t>
      </w:r>
    </w:p>
    <w:p w:rsidR="00985D49" w:rsidRDefault="00D607BD">
      <w:pPr>
        <w:pStyle w:val="PargrafodaLista"/>
        <w:spacing w:after="0" w:line="200" w:lineRule="atLeast"/>
        <w:ind w:left="0" w:firstLine="311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b) </w:t>
      </w:r>
      <w:r>
        <w:rPr>
          <w:rFonts w:ascii="Times New Roman" w:hAnsi="Times New Roman"/>
          <w:color w:val="000000"/>
          <w:sz w:val="26"/>
          <w:szCs w:val="26"/>
        </w:rPr>
        <w:t>01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(um)</w:t>
      </w:r>
      <w:r>
        <w:rPr>
          <w:rFonts w:ascii="Times New Roman" w:hAnsi="Times New Roman"/>
          <w:sz w:val="26"/>
          <w:szCs w:val="26"/>
        </w:rPr>
        <w:t xml:space="preserve"> representante da Associação dos Engenheiros e Arquitetos de Santos – AEAS;</w:t>
      </w:r>
    </w:p>
    <w:p w:rsidR="00985D49" w:rsidRDefault="00D607BD">
      <w:pPr>
        <w:pStyle w:val="PargrafodaLista"/>
        <w:spacing w:after="0" w:line="200" w:lineRule="atLeast"/>
        <w:ind w:left="0"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c) </w:t>
      </w:r>
      <w:r>
        <w:rPr>
          <w:rFonts w:ascii="Times New Roman" w:hAnsi="Times New Roman"/>
          <w:color w:val="000000"/>
          <w:sz w:val="26"/>
          <w:szCs w:val="26"/>
        </w:rPr>
        <w:t>01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(um)</w:t>
      </w:r>
      <w:r>
        <w:rPr>
          <w:rFonts w:ascii="Times New Roman" w:hAnsi="Times New Roman"/>
          <w:sz w:val="26"/>
          <w:szCs w:val="26"/>
        </w:rPr>
        <w:t xml:space="preserve"> representante do </w:t>
      </w:r>
      <w:r>
        <w:rPr>
          <w:rStyle w:val="nfase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>Departamento de Proteção e Defesa do Consumidor (</w:t>
      </w:r>
      <w:proofErr w:type="gramStart"/>
      <w:r>
        <w:rPr>
          <w:rStyle w:val="nfase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>Procon</w:t>
      </w:r>
      <w:proofErr w:type="gramEnd"/>
      <w:r>
        <w:rPr>
          <w:rStyle w:val="nfase"/>
          <w:rFonts w:ascii="Times New Roman" w:hAnsi="Times New Roman"/>
          <w:bCs/>
          <w:i w:val="0"/>
          <w:iCs w:val="0"/>
          <w:sz w:val="26"/>
          <w:szCs w:val="26"/>
          <w:shd w:val="clear" w:color="auto" w:fill="FFFFFF"/>
        </w:rPr>
        <w:t xml:space="preserve"> Santos)</w:t>
      </w:r>
      <w:r>
        <w:rPr>
          <w:rFonts w:ascii="Times New Roman" w:hAnsi="Times New Roman"/>
          <w:sz w:val="26"/>
          <w:szCs w:val="26"/>
        </w:rPr>
        <w:t>.</w:t>
      </w:r>
    </w:p>
    <w:p w:rsidR="00985D49" w:rsidRDefault="00985D49">
      <w:pPr>
        <w:pStyle w:val="PargrafodaLista"/>
        <w:spacing w:after="0" w:line="200" w:lineRule="atLeast"/>
        <w:ind w:left="0"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1º</w:t>
      </w:r>
      <w:r>
        <w:rPr>
          <w:rFonts w:ascii="Times New Roman" w:hAnsi="Times New Roman"/>
          <w:sz w:val="26"/>
          <w:szCs w:val="26"/>
        </w:rPr>
        <w:t xml:space="preserve"> Os conselheiros e seus suplentes serão indicados pelo respetivo segmento, entidade ou órgão com representação no Conselho e nomeados por decreto do Prefeito. 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2º</w:t>
      </w:r>
      <w:r>
        <w:rPr>
          <w:rFonts w:ascii="Times New Roman" w:hAnsi="Times New Roman"/>
          <w:sz w:val="26"/>
          <w:szCs w:val="26"/>
        </w:rPr>
        <w:t xml:space="preserve"> Os membros do Conselho e seus respectivos suplentes, terão mandato de 02 (dois) anos.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3º</w:t>
      </w:r>
      <w:r>
        <w:rPr>
          <w:rFonts w:ascii="Times New Roman" w:hAnsi="Times New Roman"/>
          <w:sz w:val="26"/>
          <w:szCs w:val="26"/>
        </w:rPr>
        <w:t xml:space="preserve"> O desempenho das funções dos membros do Conselho não será remunerado, sendo considerado como serviço de relevante interesse público.</w:t>
      </w:r>
    </w:p>
    <w:p w:rsidR="00985D49" w:rsidRDefault="00985D49">
      <w:pPr>
        <w:spacing w:after="0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985D49" w:rsidRDefault="00985D49">
      <w:pPr>
        <w:spacing w:after="0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CAPÍTULO IV</w:t>
      </w:r>
    </w:p>
    <w:p w:rsidR="00985D49" w:rsidRDefault="00D607BD">
      <w:pPr>
        <w:spacing w:after="0" w:line="2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 FUNCIONAMENTO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4º</w:t>
      </w:r>
      <w:r>
        <w:rPr>
          <w:rFonts w:ascii="Times New Roman" w:hAnsi="Times New Roman"/>
          <w:sz w:val="26"/>
          <w:szCs w:val="26"/>
        </w:rPr>
        <w:t xml:space="preserve"> O Conselho aprovará seu regimento interno, por meio de Resolução, no prazo de 90 (noventa) dias da nomeação dos Conselheiros. 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5º</w:t>
      </w:r>
      <w:r>
        <w:rPr>
          <w:rFonts w:ascii="Times New Roman" w:hAnsi="Times New Roman"/>
          <w:sz w:val="26"/>
          <w:szCs w:val="26"/>
        </w:rPr>
        <w:t xml:space="preserve"> As decisões do Conselho dar-se-ão por maioria absoluta de seus membros.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6º</w:t>
      </w:r>
      <w:r>
        <w:rPr>
          <w:rFonts w:ascii="Times New Roman" w:hAnsi="Times New Roman"/>
          <w:sz w:val="26"/>
          <w:szCs w:val="26"/>
        </w:rPr>
        <w:t xml:space="preserve"> O Presidente do Conselho será eleito por seus membros, com mandato de 02 (dois) anos, admitida uma recondução.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7º</w:t>
      </w:r>
      <w:r>
        <w:rPr>
          <w:rFonts w:ascii="Times New Roman" w:hAnsi="Times New Roman"/>
          <w:sz w:val="26"/>
          <w:szCs w:val="26"/>
        </w:rPr>
        <w:t xml:space="preserve"> O Conselho será secretariado por </w:t>
      </w:r>
      <w:proofErr w:type="gramStart"/>
      <w:r>
        <w:rPr>
          <w:rFonts w:ascii="Times New Roman" w:hAnsi="Times New Roman"/>
          <w:sz w:val="26"/>
          <w:szCs w:val="26"/>
        </w:rPr>
        <w:t>um(</w:t>
      </w:r>
      <w:proofErr w:type="gramEnd"/>
      <w:r>
        <w:rPr>
          <w:rFonts w:ascii="Times New Roman" w:hAnsi="Times New Roman"/>
          <w:sz w:val="26"/>
          <w:szCs w:val="26"/>
        </w:rPr>
        <w:t xml:space="preserve">a) servidor(a) municipal efetivo(a) designado(a) para tal fim, pelo Gabinete do Prefeito Municipal. 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autoSpaceDE w:val="0"/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CAPÍTULO V</w:t>
      </w:r>
    </w:p>
    <w:p w:rsidR="00985D49" w:rsidRDefault="00D607BD">
      <w:pPr>
        <w:spacing w:after="0" w:line="20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DAS DISPOSIÇÕES FINAIS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8º</w:t>
      </w:r>
      <w:r>
        <w:rPr>
          <w:rFonts w:ascii="Times New Roman" w:hAnsi="Times New Roman"/>
          <w:sz w:val="26"/>
          <w:szCs w:val="26"/>
        </w:rPr>
        <w:t xml:space="preserve"> O Gabinete do Prefeito Municipal fornecerá recursos humanos, financeiros, espaço físico e materiais necessários ao funcionamento do Conselho e prestará o necessário suporte técnico-administrativo.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Art. 9º </w:t>
      </w:r>
      <w:r>
        <w:rPr>
          <w:rFonts w:ascii="Times New Roman" w:hAnsi="Times New Roman"/>
          <w:sz w:val="26"/>
          <w:szCs w:val="26"/>
        </w:rPr>
        <w:t>As despesas decorrentes da execução desta lei correrão pelas dotações orçamentárias próprias, suplementadas se necessário.</w:t>
      </w:r>
    </w:p>
    <w:p w:rsidR="00985D49" w:rsidRDefault="00985D49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</w:p>
    <w:p w:rsidR="00985D49" w:rsidRDefault="00D607BD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10.</w:t>
      </w:r>
      <w:r>
        <w:rPr>
          <w:rFonts w:ascii="Times New Roman" w:hAnsi="Times New Roman"/>
          <w:sz w:val="26"/>
          <w:szCs w:val="26"/>
        </w:rPr>
        <w:t xml:space="preserve"> Esta lei entra em vigor na data da publicação.</w:t>
      </w:r>
    </w:p>
    <w:p w:rsidR="00D607BD" w:rsidRDefault="00D607BD" w:rsidP="00A234BC">
      <w:pPr>
        <w:spacing w:after="0" w:line="200" w:lineRule="atLeast"/>
        <w:ind w:firstLine="3118"/>
        <w:rPr>
          <w:rFonts w:ascii="Times New Roman" w:eastAsia="Times New Roman" w:hAnsi="Times New Roman"/>
          <w:sz w:val="26"/>
          <w:szCs w:val="26"/>
        </w:rPr>
      </w:pPr>
    </w:p>
    <w:p w:rsidR="00A234BC" w:rsidRDefault="00A234BC" w:rsidP="00A234BC">
      <w:pPr>
        <w:spacing w:after="0" w:line="200" w:lineRule="atLeast"/>
        <w:ind w:firstLine="3118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Registre-se e publique-se.</w:t>
      </w:r>
    </w:p>
    <w:p w:rsidR="00A234BC" w:rsidRDefault="00A234BC" w:rsidP="00A234BC">
      <w:pPr>
        <w:pStyle w:val="Normal1"/>
        <w:spacing w:line="200" w:lineRule="atLeast"/>
        <w:ind w:firstLine="31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Palácio “José Bonifácio”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em</w:t>
      </w:r>
      <w:r w:rsidR="00D42017">
        <w:rPr>
          <w:rFonts w:ascii="Times New Roman" w:hAnsi="Times New Roman" w:cs="Times New Roman"/>
          <w:sz w:val="26"/>
          <w:szCs w:val="26"/>
        </w:rPr>
        <w:t xml:space="preserve"> 15 </w:t>
      </w:r>
      <w:r>
        <w:rPr>
          <w:rFonts w:ascii="Times New Roman" w:hAnsi="Times New Roman" w:cs="Times New Roman"/>
          <w:sz w:val="26"/>
          <w:szCs w:val="26"/>
        </w:rPr>
        <w:t xml:space="preserve">de </w:t>
      </w:r>
      <w:r w:rsidR="00D42017">
        <w:rPr>
          <w:rFonts w:ascii="Times New Roman" w:hAnsi="Times New Roman" w:cs="Times New Roman"/>
          <w:sz w:val="26"/>
          <w:szCs w:val="26"/>
        </w:rPr>
        <w:t>abril</w:t>
      </w:r>
      <w:r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color w:val="auto"/>
          <w:sz w:val="26"/>
          <w:szCs w:val="26"/>
        </w:rPr>
        <w:t>2016.</w:t>
      </w:r>
    </w:p>
    <w:p w:rsidR="00A234BC" w:rsidRDefault="00A234BC" w:rsidP="00A234BC">
      <w:pPr>
        <w:pStyle w:val="Normal1"/>
        <w:spacing w:line="200" w:lineRule="atLeast"/>
        <w:ind w:firstLine="3118"/>
        <w:jc w:val="both"/>
        <w:rPr>
          <w:rFonts w:ascii="Times New Roman" w:hAnsi="Times New Roman" w:cs="Times New Roman"/>
          <w:sz w:val="26"/>
          <w:szCs w:val="26"/>
        </w:rPr>
      </w:pPr>
    </w:p>
    <w:p w:rsidR="00A234BC" w:rsidRDefault="00A234BC" w:rsidP="00A234BC">
      <w:pPr>
        <w:pStyle w:val="Normal1"/>
        <w:spacing w:line="200" w:lineRule="atLeast"/>
        <w:ind w:firstLine="3118"/>
        <w:jc w:val="both"/>
        <w:rPr>
          <w:rFonts w:ascii="Times New Roman" w:hAnsi="Times New Roman" w:cs="Times New Roman"/>
          <w:sz w:val="26"/>
          <w:szCs w:val="26"/>
        </w:rPr>
      </w:pPr>
    </w:p>
    <w:p w:rsidR="00D607BD" w:rsidRDefault="00D607BD" w:rsidP="00A234BC">
      <w:pPr>
        <w:pStyle w:val="Normal1"/>
        <w:spacing w:line="200" w:lineRule="atLeast"/>
        <w:ind w:firstLine="3118"/>
        <w:jc w:val="both"/>
        <w:rPr>
          <w:rFonts w:ascii="Times New Roman" w:hAnsi="Times New Roman" w:cs="Times New Roman"/>
          <w:sz w:val="26"/>
          <w:szCs w:val="26"/>
        </w:rPr>
      </w:pPr>
    </w:p>
    <w:p w:rsidR="00D607BD" w:rsidRDefault="00D607BD" w:rsidP="00A234BC">
      <w:pPr>
        <w:pStyle w:val="Normal1"/>
        <w:spacing w:line="200" w:lineRule="atLeast"/>
        <w:ind w:firstLine="3118"/>
        <w:jc w:val="both"/>
        <w:rPr>
          <w:rFonts w:ascii="Times New Roman" w:hAnsi="Times New Roman" w:cs="Times New Roman"/>
          <w:sz w:val="26"/>
          <w:szCs w:val="26"/>
        </w:rPr>
      </w:pPr>
    </w:p>
    <w:p w:rsidR="00D607BD" w:rsidRDefault="00D607BD" w:rsidP="00A234BC">
      <w:pPr>
        <w:pStyle w:val="Normal1"/>
        <w:spacing w:line="200" w:lineRule="atLeast"/>
        <w:ind w:firstLine="3118"/>
        <w:jc w:val="both"/>
        <w:rPr>
          <w:rFonts w:ascii="Times New Roman" w:hAnsi="Times New Roman" w:cs="Times New Roman"/>
          <w:sz w:val="26"/>
          <w:szCs w:val="26"/>
        </w:rPr>
      </w:pPr>
    </w:p>
    <w:p w:rsidR="00D607BD" w:rsidRDefault="00D607BD" w:rsidP="00A234BC">
      <w:pPr>
        <w:pStyle w:val="Normal1"/>
        <w:spacing w:line="200" w:lineRule="atLeast"/>
        <w:ind w:firstLine="3118"/>
        <w:jc w:val="both"/>
        <w:rPr>
          <w:rFonts w:ascii="Times New Roman" w:hAnsi="Times New Roman" w:cs="Times New Roman"/>
          <w:sz w:val="26"/>
          <w:szCs w:val="26"/>
        </w:rPr>
      </w:pPr>
    </w:p>
    <w:p w:rsidR="00A234BC" w:rsidRDefault="00A234BC" w:rsidP="00A234BC">
      <w:pPr>
        <w:pStyle w:val="Normal1"/>
        <w:spacing w:line="200" w:lineRule="atLeast"/>
        <w:ind w:firstLine="3118"/>
        <w:jc w:val="both"/>
        <w:rPr>
          <w:rFonts w:ascii="Times New Roman" w:hAnsi="Times New Roman" w:cs="Times New Roman"/>
          <w:sz w:val="26"/>
          <w:szCs w:val="26"/>
        </w:rPr>
      </w:pPr>
    </w:p>
    <w:p w:rsidR="00A234BC" w:rsidRDefault="00A234BC" w:rsidP="00A234BC">
      <w:pPr>
        <w:pStyle w:val="Normal1"/>
        <w:spacing w:line="200" w:lineRule="atLeast"/>
        <w:ind w:firstLine="3118"/>
        <w:jc w:val="both"/>
        <w:rPr>
          <w:rFonts w:ascii="Times New Roman" w:hAnsi="Times New Roman" w:cs="Times New Roman"/>
          <w:sz w:val="26"/>
          <w:szCs w:val="26"/>
        </w:rPr>
      </w:pPr>
    </w:p>
    <w:p w:rsidR="00A234BC" w:rsidRDefault="00A234BC" w:rsidP="00A234BC">
      <w:pPr>
        <w:tabs>
          <w:tab w:val="left" w:pos="3609"/>
        </w:tabs>
        <w:spacing w:after="0" w:line="200" w:lineRule="atLeast"/>
        <w:ind w:firstLine="3118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PAULO ALEXANDRE BARBOSA</w:t>
      </w:r>
    </w:p>
    <w:p w:rsidR="00A234BC" w:rsidRDefault="00A234BC" w:rsidP="00A234BC">
      <w:pPr>
        <w:spacing w:after="0" w:line="200" w:lineRule="atLeast"/>
        <w:ind w:firstLine="311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Prefeito Municipal</w:t>
      </w:r>
    </w:p>
    <w:p w:rsidR="00A234BC" w:rsidRDefault="00A234BC" w:rsidP="00A234BC">
      <w:pPr>
        <w:spacing w:after="0" w:line="200" w:lineRule="atLeast"/>
        <w:ind w:firstLine="3118"/>
        <w:jc w:val="center"/>
        <w:rPr>
          <w:rFonts w:ascii="Times New Roman" w:hAnsi="Times New Roman"/>
          <w:sz w:val="26"/>
          <w:szCs w:val="26"/>
        </w:rPr>
      </w:pPr>
    </w:p>
    <w:p w:rsidR="00D607BD" w:rsidRDefault="00D607BD" w:rsidP="00A234BC">
      <w:pPr>
        <w:spacing w:after="0" w:line="200" w:lineRule="atLeast"/>
        <w:ind w:firstLine="3118"/>
        <w:jc w:val="center"/>
        <w:rPr>
          <w:rFonts w:ascii="Times New Roman" w:hAnsi="Times New Roman"/>
          <w:sz w:val="26"/>
          <w:szCs w:val="26"/>
        </w:rPr>
      </w:pPr>
    </w:p>
    <w:p w:rsidR="00A234BC" w:rsidRDefault="00A234BC" w:rsidP="00A234BC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Registrada no livro competente. </w:t>
      </w:r>
    </w:p>
    <w:p w:rsidR="00A234BC" w:rsidRDefault="00A234BC" w:rsidP="00A234BC">
      <w:pPr>
        <w:spacing w:after="0" w:line="200" w:lineRule="atLeast"/>
        <w:ind w:firstLine="3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Departamento de Registro de Atos Oficiais do Gabinete do Prefeito Municipal, em</w:t>
      </w:r>
      <w:r w:rsidR="00D42017">
        <w:rPr>
          <w:rFonts w:ascii="Times New Roman" w:hAnsi="Times New Roman"/>
          <w:sz w:val="26"/>
          <w:szCs w:val="26"/>
        </w:rPr>
        <w:t xml:space="preserve"> 15</w:t>
      </w:r>
      <w:r>
        <w:rPr>
          <w:rFonts w:ascii="Times New Roman" w:hAnsi="Times New Roman"/>
          <w:sz w:val="26"/>
          <w:szCs w:val="26"/>
        </w:rPr>
        <w:t xml:space="preserve"> de </w:t>
      </w:r>
      <w:r w:rsidR="00D42017">
        <w:rPr>
          <w:rFonts w:ascii="Times New Roman" w:hAnsi="Times New Roman"/>
          <w:sz w:val="26"/>
          <w:szCs w:val="26"/>
        </w:rPr>
        <w:t>abril</w:t>
      </w:r>
      <w:bookmarkStart w:id="1" w:name="_GoBack"/>
      <w:bookmarkEnd w:id="1"/>
      <w:r w:rsidR="00D607B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</w:t>
      </w:r>
      <w:proofErr w:type="spellEnd"/>
      <w:r>
        <w:rPr>
          <w:rFonts w:ascii="Times New Roman" w:hAnsi="Times New Roman"/>
          <w:sz w:val="26"/>
          <w:szCs w:val="26"/>
        </w:rPr>
        <w:t xml:space="preserve"> 2016.</w:t>
      </w:r>
    </w:p>
    <w:p w:rsidR="00A234BC" w:rsidRDefault="00A234BC" w:rsidP="00A234BC">
      <w:pPr>
        <w:spacing w:after="0" w:line="200" w:lineRule="atLeast"/>
        <w:ind w:firstLine="3118"/>
        <w:jc w:val="center"/>
        <w:rPr>
          <w:rFonts w:ascii="Times New Roman" w:hAnsi="Times New Roman"/>
          <w:sz w:val="26"/>
          <w:szCs w:val="26"/>
        </w:rPr>
      </w:pPr>
    </w:p>
    <w:p w:rsidR="00A234BC" w:rsidRDefault="00A234BC" w:rsidP="00A234BC">
      <w:pPr>
        <w:spacing w:after="0" w:line="200" w:lineRule="atLeast"/>
        <w:ind w:firstLine="3118"/>
        <w:jc w:val="center"/>
        <w:rPr>
          <w:rFonts w:ascii="Times New Roman" w:hAnsi="Times New Roman"/>
          <w:sz w:val="26"/>
          <w:szCs w:val="26"/>
        </w:rPr>
      </w:pPr>
    </w:p>
    <w:p w:rsidR="00D607BD" w:rsidRDefault="00D607BD" w:rsidP="00A234BC">
      <w:pPr>
        <w:spacing w:after="0" w:line="200" w:lineRule="atLeast"/>
        <w:ind w:firstLine="3118"/>
        <w:jc w:val="center"/>
        <w:rPr>
          <w:rFonts w:ascii="Times New Roman" w:hAnsi="Times New Roman"/>
          <w:sz w:val="26"/>
          <w:szCs w:val="26"/>
        </w:rPr>
      </w:pPr>
    </w:p>
    <w:p w:rsidR="00D607BD" w:rsidRDefault="00D607BD" w:rsidP="00A234BC">
      <w:pPr>
        <w:spacing w:after="0" w:line="200" w:lineRule="atLeast"/>
        <w:ind w:firstLine="3118"/>
        <w:jc w:val="center"/>
        <w:rPr>
          <w:rFonts w:ascii="Times New Roman" w:hAnsi="Times New Roman"/>
          <w:sz w:val="26"/>
          <w:szCs w:val="26"/>
        </w:rPr>
      </w:pPr>
    </w:p>
    <w:p w:rsidR="00D607BD" w:rsidRDefault="00D607BD" w:rsidP="00A234BC">
      <w:pPr>
        <w:spacing w:after="0" w:line="200" w:lineRule="atLeast"/>
        <w:ind w:firstLine="3118"/>
        <w:jc w:val="center"/>
        <w:rPr>
          <w:rFonts w:ascii="Times New Roman" w:hAnsi="Times New Roman"/>
          <w:sz w:val="26"/>
          <w:szCs w:val="26"/>
        </w:rPr>
      </w:pPr>
    </w:p>
    <w:p w:rsidR="00A234BC" w:rsidRDefault="00A234BC" w:rsidP="00A234BC">
      <w:pPr>
        <w:spacing w:after="0" w:line="200" w:lineRule="atLeast"/>
        <w:ind w:firstLine="3118"/>
        <w:jc w:val="center"/>
        <w:rPr>
          <w:rFonts w:ascii="Times New Roman" w:hAnsi="Times New Roman"/>
          <w:sz w:val="26"/>
          <w:szCs w:val="26"/>
        </w:rPr>
      </w:pPr>
    </w:p>
    <w:p w:rsidR="00A234BC" w:rsidRDefault="00A234BC" w:rsidP="00A234BC">
      <w:pPr>
        <w:spacing w:after="0" w:line="200" w:lineRule="atLeast"/>
        <w:ind w:firstLine="3118"/>
        <w:jc w:val="center"/>
        <w:rPr>
          <w:rFonts w:ascii="Times New Roman" w:eastAsia="Times New Roman" w:hAnsi="Times New Roman"/>
          <w:i/>
          <w:iCs/>
          <w:color w:val="000000"/>
          <w:kern w:val="1"/>
          <w:sz w:val="26"/>
          <w:szCs w:val="26"/>
          <w:shd w:val="clear" w:color="auto" w:fill="FFFFFF"/>
          <w:lang w:eastAsia="en-US" w:bidi="en-US"/>
        </w:rPr>
      </w:pPr>
      <w:r>
        <w:rPr>
          <w:rFonts w:ascii="Times New Roman" w:eastAsia="Lucida Sans Unicode" w:hAnsi="Times New Roman"/>
          <w:b/>
          <w:bCs/>
          <w:color w:val="000000"/>
          <w:sz w:val="26"/>
          <w:szCs w:val="26"/>
          <w:lang w:val="pt-PT" w:eastAsia="en-US" w:bidi="en-US"/>
        </w:rPr>
        <w:t>SYLVIO ALARCON ESTRADA JUNIOR</w:t>
      </w:r>
    </w:p>
    <w:p w:rsidR="00985D49" w:rsidRDefault="00A234BC" w:rsidP="00D607BD">
      <w:pPr>
        <w:spacing w:after="0" w:line="200" w:lineRule="atLeast"/>
        <w:ind w:firstLine="3119"/>
        <w:jc w:val="center"/>
      </w:pPr>
      <w:r>
        <w:rPr>
          <w:rFonts w:ascii="Times New Roman" w:eastAsia="Times New Roman" w:hAnsi="Times New Roman"/>
          <w:i/>
          <w:iCs/>
          <w:color w:val="000000"/>
          <w:kern w:val="1"/>
          <w:sz w:val="26"/>
          <w:szCs w:val="26"/>
          <w:shd w:val="clear" w:color="auto" w:fill="FFFFFF"/>
          <w:lang w:eastAsia="en-US" w:bidi="en-US"/>
        </w:rPr>
        <w:t>Chefe do Departamento</w:t>
      </w:r>
    </w:p>
    <w:sectPr w:rsidR="00985D49" w:rsidSect="00C26EF9">
      <w:headerReference w:type="default" r:id="rId7"/>
      <w:footerReference w:type="default" r:id="rId8"/>
      <w:pgSz w:w="11906" w:h="16838"/>
      <w:pgMar w:top="1677" w:right="1134" w:bottom="1134" w:left="1701" w:header="851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49" w:rsidRDefault="00D607BD">
      <w:pPr>
        <w:spacing w:after="0" w:line="240" w:lineRule="auto"/>
      </w:pPr>
      <w:r>
        <w:separator/>
      </w:r>
    </w:p>
  </w:endnote>
  <w:endnote w:type="continuationSeparator" w:id="0">
    <w:p w:rsidR="00985D49" w:rsidRDefault="00D6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49" w:rsidRDefault="00D607BD">
    <w:pPr>
      <w:pStyle w:val="Rodap"/>
      <w:spacing w:after="0" w:line="200" w:lineRule="atLeas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PA 29351/2015-43</w:t>
    </w:r>
  </w:p>
  <w:p w:rsidR="00985D49" w:rsidRDefault="00D607BD">
    <w:pPr>
      <w:pStyle w:val="Rodap"/>
      <w:spacing w:after="0" w:line="200" w:lineRule="atLeast"/>
    </w:pPr>
    <w:r>
      <w:rPr>
        <w:rFonts w:ascii="Times New Roman" w:hAnsi="Times New Roman"/>
        <w:sz w:val="16"/>
        <w:szCs w:val="16"/>
      </w:rPr>
      <w:t xml:space="preserve">Formalizado por TFVM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42017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49" w:rsidRDefault="00D607BD">
      <w:pPr>
        <w:spacing w:after="0" w:line="240" w:lineRule="auto"/>
      </w:pPr>
      <w:r>
        <w:separator/>
      </w:r>
    </w:p>
  </w:footnote>
  <w:footnote w:type="continuationSeparator" w:id="0">
    <w:p w:rsidR="00985D49" w:rsidRDefault="00D6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49" w:rsidRDefault="00985D49">
    <w:pPr>
      <w:pStyle w:val="Cabealho"/>
    </w:pPr>
  </w:p>
  <w:p w:rsidR="00C26EF9" w:rsidRDefault="00C26EF9">
    <w:pPr>
      <w:pStyle w:val="Cabealho"/>
    </w:pPr>
  </w:p>
  <w:p w:rsidR="00985D49" w:rsidRDefault="00985D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BC"/>
    <w:rsid w:val="00476AAB"/>
    <w:rsid w:val="00985D49"/>
    <w:rsid w:val="009A0F03"/>
    <w:rsid w:val="00A234BC"/>
    <w:rsid w:val="00BD09B0"/>
    <w:rsid w:val="00C26EF9"/>
    <w:rsid w:val="00D42017"/>
    <w:rsid w:val="00D607BD"/>
    <w:rsid w:val="00E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color w:val="000000"/>
    </w:rPr>
  </w:style>
  <w:style w:type="character" w:customStyle="1" w:styleId="WW8Num2z0">
    <w:name w:val="WW8Num2z0"/>
    <w:rPr>
      <w:rFonts w:ascii="Arial" w:hAnsi="Arial" w:cs="Arial" w:hint="default"/>
      <w:color w:val="00000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ascii="Arial" w:hAnsi="Arial" w:cs="Aria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Arial" w:hAnsi="Arial" w:cs="Arial" w:hint="default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Normal1">
    <w:name w:val="Normal1"/>
    <w:rsid w:val="00A234BC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color w:val="000000"/>
    </w:rPr>
  </w:style>
  <w:style w:type="character" w:customStyle="1" w:styleId="WW8Num2z0">
    <w:name w:val="WW8Num2z0"/>
    <w:rPr>
      <w:rFonts w:ascii="Arial" w:hAnsi="Arial" w:cs="Arial" w:hint="default"/>
      <w:color w:val="00000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5z0">
    <w:name w:val="WW8Num5z0"/>
    <w:rPr>
      <w:rFonts w:ascii="Arial" w:hAnsi="Arial" w:cs="Aria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Arial" w:hAnsi="Arial" w:cs="Arial" w:hint="default"/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">
    <w:name w:val="Fonte parág. padrão1"/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qFormat/>
    <w:rPr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qFormat/>
    <w:pPr>
      <w:ind w:left="720"/>
    </w:p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Normal1">
    <w:name w:val="Normal1"/>
    <w:rsid w:val="00A234BC"/>
    <w:pPr>
      <w:suppressAutoHyphens/>
      <w:spacing w:line="100" w:lineRule="atLeast"/>
    </w:pPr>
    <w:rPr>
      <w:rFonts w:ascii="Arial" w:eastAsia="SimSun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THALITA FERNANDES VENTURA MARTINS - Q0485639</cp:lastModifiedBy>
  <cp:revision>5</cp:revision>
  <cp:lastPrinted>2016-04-13T17:27:00Z</cp:lastPrinted>
  <dcterms:created xsi:type="dcterms:W3CDTF">2016-04-13T17:16:00Z</dcterms:created>
  <dcterms:modified xsi:type="dcterms:W3CDTF">2016-04-15T13:37:00Z</dcterms:modified>
</cp:coreProperties>
</file>